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872150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87215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453EE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FB2589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108EB9A9" w14:textId="263E42AA" w:rsidR="00371A1D" w:rsidRPr="00872150" w:rsidRDefault="00371A1D" w:rsidP="00453EE3">
            <w:pPr>
              <w:widowControl/>
              <w:autoSpaceDE/>
              <w:autoSpaceDN/>
              <w:textAlignment w:val="baseline"/>
              <w:rPr>
                <w:rFonts w:ascii="Raleway" w:hAnsi="Raleway"/>
                <w:color w:val="505050"/>
                <w:sz w:val="45"/>
                <w:szCs w:val="45"/>
                <w:lang w:val="uk-UA"/>
              </w:rPr>
            </w:pPr>
            <w:r w:rsidRPr="00371A1D">
              <w:rPr>
                <w:b/>
                <w:bCs/>
                <w:sz w:val="24"/>
                <w:szCs w:val="24"/>
                <w:lang w:val="uk-UA"/>
              </w:rPr>
              <w:t>Каховська ГЕС: екологічна катастрофа в розрізі інфекційних загроз</w:t>
            </w:r>
            <w:r w:rsidR="00872150">
              <w:rPr>
                <w:b/>
                <w:bCs/>
                <w:sz w:val="24"/>
                <w:szCs w:val="24"/>
                <w:lang w:val="uk-UA"/>
              </w:rPr>
              <w:t xml:space="preserve"> та хімічних отруєнь</w:t>
            </w:r>
          </w:p>
          <w:p w14:paraId="4F3CD2DF" w14:textId="36BA2F6D" w:rsidR="00CE1075" w:rsidRPr="00371A1D" w:rsidRDefault="00CE1075" w:rsidP="00453EE3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CE1075" w:rsidRPr="00FB2589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7C9A5EA4" w:rsidR="00CE1075" w:rsidRPr="00CE1075" w:rsidRDefault="00371A1D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71A1D">
              <w:rPr>
                <w:b/>
                <w:bCs/>
                <w:sz w:val="24"/>
                <w:szCs w:val="24"/>
                <w:lang w:val="uk-UA"/>
              </w:rPr>
              <w:t>Громадська організація «Всеукраїнська асоціація інфекціоністів»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301B7192" w:rsidR="00CE1075" w:rsidRPr="00CE1075" w:rsidRDefault="00371A1D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81101">
              <w:rPr>
                <w:b/>
                <w:bCs/>
                <w:sz w:val="24"/>
                <w:szCs w:val="24"/>
                <w:lang w:val="uk-UA"/>
              </w:rPr>
              <w:t>ТОВ "</w:t>
            </w:r>
            <w:proofErr w:type="spellStart"/>
            <w:r w:rsidRPr="00D81101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707154">
              <w:rPr>
                <w:b/>
                <w:bCs/>
                <w:sz w:val="24"/>
                <w:szCs w:val="24"/>
                <w:lang w:val="uk-UA"/>
              </w:rPr>
              <w:t>упен</w:t>
            </w:r>
            <w:proofErr w:type="spellEnd"/>
            <w:r w:rsidRPr="00D81101">
              <w:rPr>
                <w:b/>
                <w:bCs/>
                <w:sz w:val="24"/>
                <w:szCs w:val="24"/>
                <w:lang w:val="uk-UA"/>
              </w:rPr>
              <w:t xml:space="preserve"> К</w:t>
            </w:r>
            <w:r w:rsidR="00707154">
              <w:rPr>
                <w:b/>
                <w:bCs/>
                <w:sz w:val="24"/>
                <w:szCs w:val="24"/>
                <w:lang w:val="uk-UA"/>
              </w:rPr>
              <w:t>онгрес</w:t>
            </w:r>
            <w:bookmarkStart w:id="0" w:name="_GoBack"/>
            <w:bookmarkEnd w:id="0"/>
            <w:r w:rsidRPr="00D81101">
              <w:rPr>
                <w:b/>
                <w:bCs/>
                <w:sz w:val="24"/>
                <w:szCs w:val="24"/>
                <w:lang w:val="uk-UA"/>
              </w:rPr>
              <w:t>"</w:t>
            </w:r>
          </w:p>
        </w:tc>
      </w:tr>
      <w:tr w:rsidR="00CE1075" w:rsidRPr="00707154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775AAE4" w:rsidR="00CE1075" w:rsidRPr="00DD7A78" w:rsidRDefault="00707154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07154">
              <w:rPr>
                <w:b/>
                <w:bCs/>
                <w:sz w:val="24"/>
                <w:szCs w:val="24"/>
                <w:lang w:val="uk-UA"/>
              </w:rPr>
              <w:t>Дерматовенерологія, Дитячі інфекційні хвороби, Епідеміологія, Загальна практика - сімейна медицина, Імунологія, Інфекційні хвороби, Клінічна лабораторна діагностика, Медицина невідкладних станів, Мікробіологія і вірусологія, Неврологія, Організація і управління охороною здоров’я, Паразитологія, Педіатрія, Терапія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1159321B" w:rsidR="00CE1075" w:rsidRPr="00CE1075" w:rsidRDefault="00707154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D81101">
              <w:rPr>
                <w:b/>
                <w:bCs/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A29E9A9" w:rsidR="00CE1075" w:rsidRPr="00CE1075" w:rsidRDefault="00D81101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200</w:t>
            </w:r>
          </w:p>
        </w:tc>
      </w:tr>
      <w:tr w:rsidR="00CE1075" w:rsidRPr="00FB2589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549BE54" w:rsidR="00CE1075" w:rsidRPr="00DE47D3" w:rsidRDefault="00872150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27660">
              <w:rPr>
                <w:b/>
                <w:bCs/>
                <w:sz w:val="24"/>
                <w:szCs w:val="24"/>
                <w:lang w:val="uk-UA"/>
              </w:rPr>
              <w:t xml:space="preserve">Удосконалення знань лікарів з особливостей клініки, діагностики, диференційної діагностики та лікування </w:t>
            </w:r>
            <w:r w:rsidR="00DD482A" w:rsidRPr="00627660">
              <w:rPr>
                <w:b/>
                <w:bCs/>
                <w:sz w:val="24"/>
                <w:szCs w:val="24"/>
                <w:lang w:val="uk-UA"/>
              </w:rPr>
              <w:t>інфекційних хвороб</w:t>
            </w:r>
            <w:r w:rsidRPr="0062766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7660" w:rsidRPr="00627660">
              <w:rPr>
                <w:b/>
                <w:bCs/>
                <w:sz w:val="24"/>
                <w:szCs w:val="24"/>
                <w:lang w:val="uk-UA"/>
              </w:rPr>
              <w:t xml:space="preserve">та хімічних отруєнь </w:t>
            </w:r>
            <w:r w:rsidRPr="00627660">
              <w:rPr>
                <w:b/>
                <w:bCs/>
                <w:sz w:val="24"/>
                <w:szCs w:val="24"/>
                <w:lang w:val="uk-UA"/>
              </w:rPr>
              <w:t>при надзвичайних ситуація</w:t>
            </w:r>
            <w:r w:rsidR="00627660" w:rsidRPr="00627660">
              <w:rPr>
                <w:b/>
                <w:bCs/>
                <w:sz w:val="24"/>
                <w:szCs w:val="24"/>
                <w:lang w:val="uk-UA"/>
              </w:rPr>
              <w:t xml:space="preserve">х. </w:t>
            </w:r>
          </w:p>
        </w:tc>
      </w:tr>
      <w:tr w:rsidR="00CE1075" w:rsidRPr="00FB2589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20E9B95" w:rsidR="00CE1075" w:rsidRPr="00CE1075" w:rsidRDefault="00D81101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81101">
              <w:rPr>
                <w:b/>
                <w:bCs/>
                <w:sz w:val="24"/>
                <w:szCs w:val="24"/>
                <w:lang w:val="uk-UA"/>
              </w:rPr>
              <w:t>Дистанційне навчання у режимі реального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81101">
              <w:rPr>
                <w:b/>
                <w:bCs/>
                <w:sz w:val="24"/>
                <w:szCs w:val="24"/>
                <w:lang w:val="uk-UA"/>
              </w:rPr>
              <w:t>часу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0BDE58A3" w:rsidR="00CE1075" w:rsidRPr="00CE1075" w:rsidRDefault="00D81101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17EF7DB8" w:rsidR="00CE1075" w:rsidRPr="00CE1075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  <w:r w:rsidR="00812EFF">
              <w:rPr>
                <w:b/>
                <w:bCs/>
                <w:sz w:val="24"/>
                <w:szCs w:val="24"/>
                <w:lang w:val="uk-UA"/>
              </w:rPr>
              <w:t>.0</w:t>
            </w: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812EFF">
              <w:rPr>
                <w:b/>
                <w:bCs/>
                <w:sz w:val="24"/>
                <w:szCs w:val="24"/>
                <w:lang w:val="uk-UA"/>
              </w:rPr>
              <w:t>.2023</w:t>
            </w:r>
          </w:p>
        </w:tc>
      </w:tr>
      <w:tr w:rsidR="00CE1075" w:rsidRPr="00D81101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6FB664A" w:rsidR="00CE1075" w:rsidRPr="00CE1075" w:rsidRDefault="00D81101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Онлайн - </w:t>
            </w:r>
            <w:r w:rsidRPr="00D81101">
              <w:rPr>
                <w:b/>
                <w:bCs/>
                <w:sz w:val="24"/>
                <w:szCs w:val="24"/>
                <w:lang w:val="uk-UA"/>
              </w:rPr>
              <w:t>openlikar.com.ua</w:t>
            </w:r>
          </w:p>
        </w:tc>
      </w:tr>
      <w:tr w:rsidR="00CE1075" w:rsidRPr="00453EE3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3B28B281" w14:textId="1E59659C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7CB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7CBA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7826E023" w14:textId="2DBBF2AB" w:rsidR="00453EE3" w:rsidRPr="00277CBA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Мороз Лариса Василівна </w:t>
            </w:r>
          </w:p>
          <w:p w14:paraId="522A7118" w14:textId="73A2203E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Виноград Наталя Олексіївна </w:t>
            </w:r>
          </w:p>
          <w:p w14:paraId="3C84F960" w14:textId="4645823C" w:rsidR="00453EE3" w:rsidRPr="00210DFE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Рябоконь Олена Вячеславівна </w:t>
            </w:r>
          </w:p>
          <w:p w14:paraId="4E4695FD" w14:textId="380EAFE2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3EE3">
              <w:rPr>
                <w:b/>
                <w:bCs/>
                <w:sz w:val="24"/>
                <w:szCs w:val="24"/>
                <w:lang w:val="uk-UA"/>
              </w:rPr>
              <w:t>Шостакович</w:t>
            </w:r>
            <w:proofErr w:type="spellEnd"/>
            <w:r w:rsidRPr="00453EE3">
              <w:rPr>
                <w:b/>
                <w:bCs/>
                <w:sz w:val="24"/>
                <w:szCs w:val="24"/>
                <w:lang w:val="uk-UA"/>
              </w:rPr>
              <w:t>-Корецька Людмила Романівна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559D390" w14:textId="48C13B59" w:rsidR="00453EE3" w:rsidRPr="00210DFE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3EE3">
              <w:rPr>
                <w:b/>
                <w:bCs/>
                <w:sz w:val="24"/>
                <w:szCs w:val="24"/>
                <w:lang w:val="uk-UA"/>
              </w:rPr>
              <w:t>Гринзовський</w:t>
            </w:r>
            <w:proofErr w:type="spellEnd"/>
            <w:r w:rsidRPr="00453EE3">
              <w:rPr>
                <w:b/>
                <w:bCs/>
                <w:sz w:val="24"/>
                <w:szCs w:val="24"/>
                <w:lang w:val="uk-UA"/>
              </w:rPr>
              <w:t xml:space="preserve"> Анатолій Михайлович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9E3C60D" w14:textId="511FD36D" w:rsidR="00CE1075" w:rsidRPr="00812EFF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Сергій Олександрович </w:t>
            </w:r>
          </w:p>
        </w:tc>
      </w:tr>
      <w:tr w:rsidR="00CE1075" w:rsidRPr="00FB2589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6E8F2B56" w14:textId="77777777" w:rsidR="00453EE3" w:rsidRPr="00277CBA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7CB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7CBA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д-р мед. н., професор</w:t>
            </w:r>
          </w:p>
          <w:p w14:paraId="6039EE5A" w14:textId="77777777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Мороз Лариса Василівна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41634D09" w14:textId="77777777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Виноград Наталя Олексіївна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24A49F75" w14:textId="77777777" w:rsidR="00453EE3" w:rsidRPr="00210DFE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Рябоконь Олена Вячеславівна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д-р мед.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lastRenderedPageBreak/>
              <w:t>н., професор</w:t>
            </w:r>
          </w:p>
          <w:p w14:paraId="6567E8C1" w14:textId="77777777" w:rsidR="00453EE3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3EE3">
              <w:rPr>
                <w:b/>
                <w:bCs/>
                <w:sz w:val="24"/>
                <w:szCs w:val="24"/>
                <w:lang w:val="uk-UA"/>
              </w:rPr>
              <w:t>Шостакович</w:t>
            </w:r>
            <w:proofErr w:type="spellEnd"/>
            <w:r w:rsidRPr="00453EE3">
              <w:rPr>
                <w:b/>
                <w:bCs/>
                <w:sz w:val="24"/>
                <w:szCs w:val="24"/>
                <w:lang w:val="uk-UA"/>
              </w:rPr>
              <w:t>-Корецька Людмила Романівна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B8723A6" w14:textId="77777777" w:rsidR="00453EE3" w:rsidRPr="00210DFE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3EE3">
              <w:rPr>
                <w:b/>
                <w:bCs/>
                <w:sz w:val="24"/>
                <w:szCs w:val="24"/>
                <w:lang w:val="uk-UA"/>
              </w:rPr>
              <w:t>Гринзовський</w:t>
            </w:r>
            <w:proofErr w:type="spellEnd"/>
            <w:r w:rsidRPr="00453EE3">
              <w:rPr>
                <w:b/>
                <w:bCs/>
                <w:sz w:val="24"/>
                <w:szCs w:val="24"/>
                <w:lang w:val="uk-UA"/>
              </w:rPr>
              <w:t xml:space="preserve"> Анатолій Михайлович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3AC68784" w14:textId="0C7A767A" w:rsidR="00CE1075" w:rsidRPr="00CE1075" w:rsidRDefault="00453EE3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Сергій Олександрович -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</w:tc>
      </w:tr>
      <w:tr w:rsidR="00CE1075" w:rsidRPr="00812EFF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022C7CD4" w14:textId="77777777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13:00-13:10 Відкриття семінару</w:t>
            </w:r>
          </w:p>
          <w:p w14:paraId="7FBD8A8F" w14:textId="0C4F3A5A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13.10-13.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роф. Виноград Н.О. «Біологічні загрози при надзвичайних ситуаціях» </w:t>
            </w:r>
          </w:p>
          <w:p w14:paraId="25797CF9" w14:textId="3C8F0B66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13.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0-14.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0  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 Проф. О.А.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. «Рекомендації щодо діагностики та лікуванню діареї інфекційного походження» </w:t>
            </w:r>
          </w:p>
          <w:p w14:paraId="40BC31F3" w14:textId="4866546D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14.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0-14.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Проф. Мороз 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 xml:space="preserve">Л.В. 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«Холера: особливості діагностики та профілактики»  </w:t>
            </w:r>
          </w:p>
          <w:p w14:paraId="0ED51AC9" w14:textId="4C29E3C0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14.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 Проф. Рябоконь О.В. «Правець: критерії діагнозу, лікування та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профілактика»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91649BC" w14:textId="77777777" w:rsidR="00627660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0-15.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Проф.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Шостакович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>-Корец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ь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ка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 xml:space="preserve"> Л.Р.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Тифо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>-паратифозні захворювання: диференціальна діагностика, лікування, профілактика»</w:t>
            </w:r>
          </w:p>
          <w:p w14:paraId="359F7F53" w14:textId="3ADEC089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15.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0-15.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Проф. Виноград Н.О. «Гарячка Західного Нила: особливості перебігу, діагностики та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лікування»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14:paraId="42E46B58" w14:textId="157BB614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15.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</w:t>
            </w:r>
            <w:r>
              <w:rPr>
                <w:b/>
                <w:bCs/>
                <w:sz w:val="24"/>
                <w:szCs w:val="24"/>
                <w:lang w:val="uk-UA"/>
              </w:rPr>
              <w:t>5.5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Проф. Мороз Л.В. «Вірусні гепатити А та Е: клінічні особливості, діагностика та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лікування»</w:t>
            </w:r>
            <w:proofErr w:type="spellEnd"/>
          </w:p>
          <w:p w14:paraId="4FF6E0CA" w14:textId="2D07261A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0-16.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>Проф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Гринзовський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А.М.  «Хімічний шторм Каховської трагедії» </w:t>
            </w:r>
          </w:p>
          <w:p w14:paraId="4D1A8CB5" w14:textId="5B68E6C7" w:rsidR="002A1B82" w:rsidRP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16.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0-16.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 xml:space="preserve">Проф. 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Крамар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ьо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в</w:t>
            </w:r>
            <w:proofErr w:type="spellEnd"/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С.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627660">
              <w:rPr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2A1B82">
              <w:rPr>
                <w:b/>
                <w:bCs/>
                <w:sz w:val="24"/>
                <w:szCs w:val="24"/>
                <w:lang w:val="uk-UA"/>
              </w:rPr>
              <w:t>Токсокароз</w:t>
            </w:r>
            <w:proofErr w:type="spellEnd"/>
            <w:r w:rsidR="00627660">
              <w:rPr>
                <w:b/>
                <w:bCs/>
                <w:sz w:val="24"/>
                <w:szCs w:val="24"/>
                <w:lang w:val="uk-UA"/>
              </w:rPr>
              <w:t>»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0758C69" w14:textId="0147F7BC" w:rsidR="002A1B82" w:rsidRDefault="002A1B82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B82">
              <w:rPr>
                <w:b/>
                <w:bCs/>
                <w:sz w:val="24"/>
                <w:szCs w:val="24"/>
                <w:lang w:val="uk-UA"/>
              </w:rPr>
              <w:t>16.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>0-17.30</w:t>
            </w:r>
            <w:r w:rsidRPr="002A1B82">
              <w:rPr>
                <w:b/>
                <w:bCs/>
                <w:sz w:val="24"/>
                <w:szCs w:val="24"/>
                <w:lang w:val="uk-UA"/>
              </w:rPr>
              <w:tab/>
              <w:t>Питання та відповіді.</w:t>
            </w:r>
          </w:p>
          <w:p w14:paraId="65FDB496" w14:textId="4312CF7D" w:rsidR="00812EFF" w:rsidRPr="009876CA" w:rsidRDefault="00812EFF" w:rsidP="00453E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075" w:rsidRPr="00D81101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48F5D277" w:rsidR="00CE1075" w:rsidRPr="003456F5" w:rsidRDefault="00627660" w:rsidP="00453EE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7660">
              <w:rPr>
                <w:b/>
                <w:bCs/>
                <w:sz w:val="24"/>
                <w:szCs w:val="24"/>
              </w:rPr>
              <w:t>Вища</w:t>
            </w:r>
            <w:proofErr w:type="spellEnd"/>
            <w:r w:rsidRPr="006276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660">
              <w:rPr>
                <w:b/>
                <w:bCs/>
                <w:sz w:val="24"/>
                <w:szCs w:val="24"/>
              </w:rPr>
              <w:t>медична</w:t>
            </w:r>
            <w:proofErr w:type="spellEnd"/>
            <w:r w:rsidRPr="006276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660">
              <w:rPr>
                <w:b/>
                <w:bCs/>
                <w:sz w:val="24"/>
                <w:szCs w:val="24"/>
              </w:rPr>
              <w:t>освіта</w:t>
            </w:r>
            <w:proofErr w:type="spellEnd"/>
          </w:p>
        </w:tc>
      </w:tr>
      <w:tr w:rsidR="00CE1075" w:rsidRPr="00D81101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3EDB3B8" w:rsidR="00CE1075" w:rsidRPr="00CE1075" w:rsidRDefault="00627660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</w:t>
            </w:r>
            <w:r w:rsidR="003456F5">
              <w:rPr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0568DC8C" w:rsidR="00CE1075" w:rsidRPr="00CE1075" w:rsidRDefault="003456F5" w:rsidP="00453EE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Тестування після семінару</w:t>
            </w:r>
          </w:p>
        </w:tc>
      </w:tr>
      <w:tr w:rsidR="004B1191" w:rsidRPr="00FB2589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53EE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453EE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D32A346" w14:textId="77777777" w:rsidR="00FB2589" w:rsidRDefault="00FB2589" w:rsidP="00453EE3">
      <w:pPr>
        <w:pStyle w:val="a3"/>
        <w:ind w:left="0"/>
        <w:jc w:val="left"/>
        <w:rPr>
          <w:lang w:val="ru-RU"/>
        </w:rPr>
      </w:pPr>
    </w:p>
    <w:p w14:paraId="38F31804" w14:textId="77777777" w:rsidR="00FB2589" w:rsidRDefault="00FB2589" w:rsidP="00453EE3">
      <w:pPr>
        <w:pStyle w:val="a3"/>
        <w:ind w:left="0"/>
        <w:jc w:val="left"/>
        <w:rPr>
          <w:lang w:val="ru-RU"/>
        </w:rPr>
      </w:pPr>
    </w:p>
    <w:sectPr w:rsidR="00FB2589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19BA" w14:textId="77777777" w:rsidR="00675E73" w:rsidRDefault="00675E73">
      <w:r>
        <w:separator/>
      </w:r>
    </w:p>
  </w:endnote>
  <w:endnote w:type="continuationSeparator" w:id="0">
    <w:p w14:paraId="32171C34" w14:textId="77777777" w:rsidR="00675E73" w:rsidRDefault="006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Calibri"/>
    <w:charset w:val="CC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75E7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F30A" w14:textId="77777777" w:rsidR="00675E73" w:rsidRDefault="00675E73">
      <w:r>
        <w:separator/>
      </w:r>
    </w:p>
  </w:footnote>
  <w:footnote w:type="continuationSeparator" w:id="0">
    <w:p w14:paraId="36824442" w14:textId="77777777" w:rsidR="00675E73" w:rsidRDefault="0067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5890"/>
    <w:multiLevelType w:val="hybridMultilevel"/>
    <w:tmpl w:val="35A2D9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0031F"/>
    <w:rsid w:val="000A3263"/>
    <w:rsid w:val="00202A0F"/>
    <w:rsid w:val="002158B0"/>
    <w:rsid w:val="002169C8"/>
    <w:rsid w:val="002A1B82"/>
    <w:rsid w:val="003314F7"/>
    <w:rsid w:val="003456F5"/>
    <w:rsid w:val="00356252"/>
    <w:rsid w:val="00371A1D"/>
    <w:rsid w:val="00453EE3"/>
    <w:rsid w:val="004B1191"/>
    <w:rsid w:val="00564D84"/>
    <w:rsid w:val="00627660"/>
    <w:rsid w:val="00675E73"/>
    <w:rsid w:val="00707154"/>
    <w:rsid w:val="00774A71"/>
    <w:rsid w:val="0079789F"/>
    <w:rsid w:val="007B20C6"/>
    <w:rsid w:val="007B687F"/>
    <w:rsid w:val="00812EFF"/>
    <w:rsid w:val="00872150"/>
    <w:rsid w:val="009876CA"/>
    <w:rsid w:val="00A4355B"/>
    <w:rsid w:val="00BC5B3E"/>
    <w:rsid w:val="00C2468F"/>
    <w:rsid w:val="00C25150"/>
    <w:rsid w:val="00CE1075"/>
    <w:rsid w:val="00D43DDE"/>
    <w:rsid w:val="00D81101"/>
    <w:rsid w:val="00DD2131"/>
    <w:rsid w:val="00DD482A"/>
    <w:rsid w:val="00DD7A78"/>
    <w:rsid w:val="00DE47D3"/>
    <w:rsid w:val="00E62F49"/>
    <w:rsid w:val="00E72F51"/>
    <w:rsid w:val="00EB1091"/>
    <w:rsid w:val="00EB66CA"/>
    <w:rsid w:val="00F930B9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8110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8110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9">
    <w:name w:val="Strong"/>
    <w:basedOn w:val="a0"/>
    <w:uiPriority w:val="22"/>
    <w:qFormat/>
    <w:rsid w:val="00812E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E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45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4</cp:revision>
  <dcterms:created xsi:type="dcterms:W3CDTF">2023-06-27T19:17:00Z</dcterms:created>
  <dcterms:modified xsi:type="dcterms:W3CDTF">2023-06-27T20:03:00Z</dcterms:modified>
</cp:coreProperties>
</file>